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4ED00" w14:textId="77777777" w:rsidR="006913D2" w:rsidRDefault="006913D2" w:rsidP="006913D2">
      <w:pPr>
        <w:pStyle w:val="NormalnyWeb"/>
        <w:spacing w:before="0" w:beforeAutospacing="0" w:after="0"/>
        <w:jc w:val="both"/>
        <w:rPr>
          <w:b/>
          <w:i/>
        </w:rPr>
      </w:pPr>
      <w:r w:rsidRPr="00866525">
        <w:rPr>
          <w:b/>
          <w:i/>
        </w:rPr>
        <w:t>Proponowany porządek posiedzenia Komisji</w:t>
      </w:r>
    </w:p>
    <w:p w14:paraId="1FB4C5F6" w14:textId="77777777" w:rsidR="006913D2" w:rsidRPr="00866525" w:rsidRDefault="006913D2" w:rsidP="006913D2">
      <w:pPr>
        <w:pStyle w:val="NormalnyWeb"/>
        <w:spacing w:before="0" w:beforeAutospacing="0" w:after="0"/>
        <w:jc w:val="both"/>
        <w:rPr>
          <w:b/>
          <w:i/>
        </w:rPr>
      </w:pPr>
      <w:r>
        <w:rPr>
          <w:b/>
          <w:i/>
        </w:rPr>
        <w:t xml:space="preserve">Bezpieczeństwa i Infrastruktury Komunalnej </w:t>
      </w:r>
    </w:p>
    <w:p w14:paraId="751B213E" w14:textId="77777777" w:rsidR="006913D2" w:rsidRPr="00C95DFF" w:rsidRDefault="006913D2" w:rsidP="006913D2">
      <w:pPr>
        <w:pStyle w:val="NormalnyWeb"/>
        <w:spacing w:before="0" w:beforeAutospacing="0" w:after="0"/>
        <w:jc w:val="both"/>
        <w:rPr>
          <w:b/>
          <w:i/>
          <w:u w:val="single"/>
          <w:vertAlign w:val="superscript"/>
        </w:rPr>
      </w:pPr>
      <w:r w:rsidRPr="00866525">
        <w:rPr>
          <w:b/>
          <w:i/>
          <w:u w:val="single"/>
        </w:rPr>
        <w:t xml:space="preserve">w dniu </w:t>
      </w:r>
      <w:r>
        <w:rPr>
          <w:b/>
          <w:i/>
          <w:u w:val="single"/>
        </w:rPr>
        <w:t>25 września 2020 r. (piątek) o godz. 11</w:t>
      </w:r>
      <w:r>
        <w:rPr>
          <w:b/>
          <w:i/>
          <w:u w:val="single"/>
          <w:vertAlign w:val="superscript"/>
        </w:rPr>
        <w:t>00</w:t>
      </w:r>
    </w:p>
    <w:p w14:paraId="2CD72E2D" w14:textId="77777777" w:rsidR="006913D2" w:rsidRPr="00FB45AA" w:rsidRDefault="006913D2" w:rsidP="006913D2">
      <w:pPr>
        <w:pStyle w:val="NormalnyWeb"/>
        <w:spacing w:before="0" w:beforeAutospacing="0" w:after="0"/>
        <w:jc w:val="both"/>
        <w:rPr>
          <w:b/>
          <w:i/>
          <w:u w:val="single"/>
          <w:vertAlign w:val="superscript"/>
        </w:rPr>
      </w:pPr>
    </w:p>
    <w:p w14:paraId="5613487E" w14:textId="77777777" w:rsidR="006913D2" w:rsidRPr="000469C1" w:rsidRDefault="006913D2" w:rsidP="006913D2">
      <w:pPr>
        <w:pStyle w:val="NormalnyWeb"/>
        <w:numPr>
          <w:ilvl w:val="0"/>
          <w:numId w:val="2"/>
        </w:numPr>
        <w:spacing w:beforeAutospacing="0" w:after="0" w:line="480" w:lineRule="auto"/>
        <w:jc w:val="both"/>
      </w:pPr>
      <w:r w:rsidRPr="003E3C7E">
        <w:rPr>
          <w:color w:val="000000"/>
        </w:rPr>
        <w:t>Otwarcie posiedzenia i stwierdzenie prawomocności obrad.</w:t>
      </w:r>
    </w:p>
    <w:p w14:paraId="3CD0E2F0" w14:textId="77777777" w:rsidR="006913D2" w:rsidRPr="00046C4D" w:rsidRDefault="006913D2" w:rsidP="006913D2">
      <w:pPr>
        <w:pStyle w:val="NormalnyWeb"/>
        <w:numPr>
          <w:ilvl w:val="0"/>
          <w:numId w:val="2"/>
        </w:numPr>
        <w:spacing w:beforeAutospacing="0" w:after="0" w:line="480" w:lineRule="auto"/>
        <w:jc w:val="both"/>
      </w:pPr>
      <w:r>
        <w:rPr>
          <w:color w:val="000000"/>
        </w:rPr>
        <w:t xml:space="preserve">Przyjęcie porządku obrad. </w:t>
      </w:r>
    </w:p>
    <w:p w14:paraId="349EF0DF" w14:textId="77777777" w:rsidR="006913D2" w:rsidRDefault="006913D2" w:rsidP="006913D2">
      <w:pPr>
        <w:pStyle w:val="NormalnyWeb"/>
        <w:spacing w:before="0" w:beforeAutospacing="0" w:after="0"/>
        <w:ind w:left="360"/>
        <w:jc w:val="both"/>
      </w:pPr>
    </w:p>
    <w:p w14:paraId="508B7320" w14:textId="77777777" w:rsidR="006913D2" w:rsidRDefault="006913D2" w:rsidP="006913D2">
      <w:pPr>
        <w:pStyle w:val="NormalnyWeb"/>
        <w:numPr>
          <w:ilvl w:val="0"/>
          <w:numId w:val="2"/>
        </w:numPr>
        <w:spacing w:before="0" w:beforeAutospacing="0"/>
        <w:jc w:val="both"/>
      </w:pPr>
      <w:r>
        <w:t xml:space="preserve">Opiniowanie projektów uchwał w sprawie: </w:t>
      </w:r>
    </w:p>
    <w:p w14:paraId="10CC83D8" w14:textId="77777777" w:rsidR="006913D2" w:rsidRPr="00DE00E7" w:rsidRDefault="006913D2" w:rsidP="006913D2">
      <w:pPr>
        <w:pStyle w:val="Akapitzlist"/>
      </w:pPr>
    </w:p>
    <w:p w14:paraId="10EABA8E" w14:textId="77777777" w:rsidR="006913D2" w:rsidRPr="00ED69B3" w:rsidRDefault="006913D2" w:rsidP="006913D2">
      <w:pPr>
        <w:widowControl w:val="0"/>
        <w:numPr>
          <w:ilvl w:val="0"/>
          <w:numId w:val="1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 xml:space="preserve">wyrażenia zgody na zbycie nieruchomości stanowiącej własność Gminy Miasta Pszów, położonej w Pszowie, oznaczonej geodezyjnie działką nr 577/94, obręb Pszów, karta mapy 8, przeznaczonej pod teren rolniczy, </w:t>
      </w:r>
    </w:p>
    <w:p w14:paraId="18039F32" w14:textId="77777777" w:rsidR="006913D2" w:rsidRPr="00ED69B3" w:rsidRDefault="006913D2" w:rsidP="006913D2">
      <w:pPr>
        <w:ind w:left="360"/>
        <w:jc w:val="both"/>
        <w:rPr>
          <w:i/>
        </w:rPr>
      </w:pPr>
    </w:p>
    <w:p w14:paraId="5DFF1130" w14:textId="77777777" w:rsidR="006913D2" w:rsidRDefault="006913D2" w:rsidP="006913D2">
      <w:pPr>
        <w:widowControl w:val="0"/>
        <w:numPr>
          <w:ilvl w:val="0"/>
          <w:numId w:val="1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>wyrażenia zgody na zbycie nieruchomości stanowiących własności Gminy Miasta Pszów, położonych w Pszowie przy ul. Ignacego Kraszewskiego, przeznaczonych pod teren zieleni nieurządzonej i teren rolniczy,</w:t>
      </w:r>
    </w:p>
    <w:p w14:paraId="1D4337FB" w14:textId="77777777" w:rsidR="006913D2" w:rsidRDefault="006913D2" w:rsidP="006913D2">
      <w:pPr>
        <w:pStyle w:val="Akapitzlist"/>
        <w:rPr>
          <w:i/>
        </w:rPr>
      </w:pPr>
    </w:p>
    <w:p w14:paraId="36C74DFC" w14:textId="77777777" w:rsidR="006913D2" w:rsidRDefault="006913D2" w:rsidP="006913D2">
      <w:pPr>
        <w:widowControl w:val="0"/>
        <w:numPr>
          <w:ilvl w:val="0"/>
          <w:numId w:val="1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>wyrażenia zgody na zbycie prawa użytkowania wieczystego nieruchomości położonych w Pszowie przy ul. Ks. Pawła Skwary,</w:t>
      </w:r>
    </w:p>
    <w:p w14:paraId="1707800F" w14:textId="77777777" w:rsidR="006913D2" w:rsidRDefault="006913D2" w:rsidP="006913D2">
      <w:pPr>
        <w:pStyle w:val="Akapitzlist"/>
        <w:rPr>
          <w:i/>
        </w:rPr>
      </w:pPr>
    </w:p>
    <w:p w14:paraId="15C88C2E" w14:textId="77777777" w:rsidR="006913D2" w:rsidRDefault="006913D2" w:rsidP="006913D2">
      <w:pPr>
        <w:widowControl w:val="0"/>
        <w:numPr>
          <w:ilvl w:val="0"/>
          <w:numId w:val="1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>wyrażenia zgody na zbycie nieruchomości stanowiącej własność Gminy Miasta Pszów, położonej w Pszowie przy ul. Bohaterów Westerplatte, przeznaczonej pod teren zieleni urządzonej,</w:t>
      </w:r>
    </w:p>
    <w:p w14:paraId="49B67430" w14:textId="77777777" w:rsidR="006913D2" w:rsidRDefault="006913D2" w:rsidP="006913D2">
      <w:pPr>
        <w:pStyle w:val="Akapitzlist"/>
        <w:rPr>
          <w:i/>
        </w:rPr>
      </w:pPr>
    </w:p>
    <w:p w14:paraId="7794271B" w14:textId="77777777" w:rsidR="006913D2" w:rsidRDefault="006913D2" w:rsidP="006913D2">
      <w:pPr>
        <w:widowControl w:val="0"/>
        <w:numPr>
          <w:ilvl w:val="0"/>
          <w:numId w:val="1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>wyrażenia zgody na zbycie nieruchomości stanowiącej własność Gminy Miasta Pszów, położonej w Pszowie przy ul. Ignacego Kraszewskiego, przeznaczonej pod teren rolniczy,</w:t>
      </w:r>
    </w:p>
    <w:p w14:paraId="09AD3691" w14:textId="77777777" w:rsidR="006913D2" w:rsidRDefault="006913D2" w:rsidP="006913D2">
      <w:pPr>
        <w:pStyle w:val="Akapitzlist"/>
        <w:rPr>
          <w:i/>
        </w:rPr>
      </w:pPr>
    </w:p>
    <w:p w14:paraId="5513009D" w14:textId="77777777" w:rsidR="006913D2" w:rsidRPr="00EE6AC0" w:rsidRDefault="006913D2" w:rsidP="006913D2">
      <w:pPr>
        <w:widowControl w:val="0"/>
        <w:numPr>
          <w:ilvl w:val="0"/>
          <w:numId w:val="1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>udzielenia w 2020 roku pomocy finansowej Powiatowi Wodzisławskiemu na realizację zadań w zakresie nadzoru budowlanego.</w:t>
      </w:r>
    </w:p>
    <w:p w14:paraId="550B59C1" w14:textId="77777777" w:rsidR="006913D2" w:rsidRPr="00ED69B3" w:rsidRDefault="006913D2" w:rsidP="006913D2">
      <w:pPr>
        <w:ind w:left="360"/>
        <w:jc w:val="both"/>
        <w:rPr>
          <w:i/>
        </w:rPr>
      </w:pPr>
    </w:p>
    <w:p w14:paraId="2F7F2F56" w14:textId="77777777" w:rsidR="006913D2" w:rsidRDefault="006913D2" w:rsidP="006913D2">
      <w:pPr>
        <w:pStyle w:val="Akapitzlist"/>
        <w:rPr>
          <w:i/>
          <w:sz w:val="22"/>
          <w:szCs w:val="22"/>
        </w:rPr>
      </w:pPr>
    </w:p>
    <w:p w14:paraId="3D47B123" w14:textId="77777777" w:rsidR="006913D2" w:rsidRDefault="006913D2" w:rsidP="006913D2">
      <w:pPr>
        <w:pStyle w:val="NormalnyWeb"/>
        <w:numPr>
          <w:ilvl w:val="0"/>
          <w:numId w:val="2"/>
        </w:numPr>
        <w:spacing w:after="0"/>
        <w:jc w:val="both"/>
      </w:pPr>
      <w:r>
        <w:t xml:space="preserve">Ocena polityki cenowej gminy Pszów w zakresie opłat czynszowych za wodę, ścieki oraz mieszkania komunalne. </w:t>
      </w:r>
    </w:p>
    <w:p w14:paraId="02635CB7" w14:textId="77777777" w:rsidR="006913D2" w:rsidRPr="002F6E8F" w:rsidRDefault="006913D2" w:rsidP="006913D2">
      <w:pPr>
        <w:widowControl w:val="0"/>
        <w:autoSpaceDE w:val="0"/>
        <w:ind w:left="720"/>
        <w:jc w:val="both"/>
        <w:rPr>
          <w:i/>
          <w:sz w:val="22"/>
          <w:szCs w:val="22"/>
        </w:rPr>
      </w:pPr>
    </w:p>
    <w:p w14:paraId="38E89985" w14:textId="77777777" w:rsidR="006913D2" w:rsidRPr="00332DFB" w:rsidRDefault="006913D2" w:rsidP="006913D2">
      <w:pPr>
        <w:pStyle w:val="NormalnyWeb"/>
        <w:numPr>
          <w:ilvl w:val="0"/>
          <w:numId w:val="2"/>
        </w:numPr>
        <w:spacing w:before="0" w:beforeAutospacing="0" w:after="0"/>
        <w:jc w:val="both"/>
      </w:pPr>
      <w:r w:rsidRPr="00332DFB">
        <w:t xml:space="preserve">Przyjęcie protokołu z </w:t>
      </w:r>
      <w:r>
        <w:t xml:space="preserve">ostatniego posiedzenia komisji. </w:t>
      </w:r>
    </w:p>
    <w:p w14:paraId="4E565045" w14:textId="77777777" w:rsidR="006913D2" w:rsidRPr="00332DFB" w:rsidRDefault="006913D2" w:rsidP="006913D2">
      <w:pPr>
        <w:pStyle w:val="Akapitzlist"/>
      </w:pPr>
    </w:p>
    <w:p w14:paraId="60524673" w14:textId="77777777" w:rsidR="006913D2" w:rsidRPr="001317B2" w:rsidRDefault="006913D2" w:rsidP="006913D2">
      <w:pPr>
        <w:pStyle w:val="NormalnyWeb"/>
        <w:numPr>
          <w:ilvl w:val="0"/>
          <w:numId w:val="2"/>
        </w:numPr>
        <w:spacing w:before="0" w:beforeAutospacing="0" w:after="0" w:line="360" w:lineRule="auto"/>
        <w:jc w:val="both"/>
      </w:pPr>
      <w:r w:rsidRPr="003E3C7E">
        <w:rPr>
          <w:color w:val="000000"/>
        </w:rPr>
        <w:t>Wolne głosy i wnioski.</w:t>
      </w:r>
    </w:p>
    <w:p w14:paraId="4F658C62" w14:textId="77777777" w:rsidR="006913D2" w:rsidRDefault="006913D2" w:rsidP="006913D2">
      <w:pPr>
        <w:pStyle w:val="Akapitzlist"/>
        <w:ind w:left="709"/>
      </w:pPr>
    </w:p>
    <w:p w14:paraId="05C766F1" w14:textId="77777777" w:rsidR="006913D2" w:rsidRPr="00C74552" w:rsidRDefault="006913D2" w:rsidP="006913D2">
      <w:pPr>
        <w:pStyle w:val="NormalnyWeb"/>
        <w:numPr>
          <w:ilvl w:val="0"/>
          <w:numId w:val="2"/>
        </w:numPr>
        <w:spacing w:after="0"/>
        <w:jc w:val="both"/>
      </w:pPr>
      <w:r>
        <w:t xml:space="preserve">Zapoznanie się z funkcjonowaniem hotelu miejskiego w Gościńcu Pszowskim - </w:t>
      </w:r>
      <w:r w:rsidRPr="009B0DB6">
        <w:rPr>
          <w:b/>
          <w:bCs/>
        </w:rPr>
        <w:t>wyjazd w</w:t>
      </w:r>
      <w:r>
        <w:rPr>
          <w:b/>
          <w:bCs/>
        </w:rPr>
        <w:t> </w:t>
      </w:r>
      <w:r w:rsidRPr="009B0DB6">
        <w:rPr>
          <w:b/>
          <w:bCs/>
        </w:rPr>
        <w:t>teren.</w:t>
      </w:r>
    </w:p>
    <w:p w14:paraId="4DC4EF23" w14:textId="77777777" w:rsidR="006913D2" w:rsidRDefault="006913D2" w:rsidP="006913D2">
      <w:pPr>
        <w:pStyle w:val="NormalnyWeb"/>
        <w:spacing w:after="0"/>
        <w:jc w:val="both"/>
      </w:pPr>
    </w:p>
    <w:p w14:paraId="35AD57BB" w14:textId="3B91AAC8" w:rsidR="00372E1B" w:rsidRDefault="006913D2" w:rsidP="00503F57">
      <w:pPr>
        <w:pStyle w:val="NormalnyWeb"/>
        <w:numPr>
          <w:ilvl w:val="0"/>
          <w:numId w:val="2"/>
        </w:numPr>
        <w:spacing w:before="0" w:beforeAutospacing="0" w:after="0" w:line="360" w:lineRule="auto"/>
        <w:jc w:val="both"/>
      </w:pPr>
      <w:r w:rsidRPr="00503F57">
        <w:rPr>
          <w:color w:val="000000"/>
        </w:rPr>
        <w:t xml:space="preserve">Zakończenie posiedzenia. </w:t>
      </w:r>
    </w:p>
    <w:sectPr w:rsidR="0037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D4ABF"/>
    <w:multiLevelType w:val="hybridMultilevel"/>
    <w:tmpl w:val="80A844DA"/>
    <w:lvl w:ilvl="0" w:tplc="F80EC3A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9767EE"/>
    <w:multiLevelType w:val="hybridMultilevel"/>
    <w:tmpl w:val="CF56AE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1FB"/>
    <w:rsid w:val="000A11FB"/>
    <w:rsid w:val="002426AD"/>
    <w:rsid w:val="00503F57"/>
    <w:rsid w:val="006913D2"/>
    <w:rsid w:val="0093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9D91DF-E210-4165-8240-5B0820C4F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1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6913D2"/>
    <w:pPr>
      <w:spacing w:before="100" w:beforeAutospacing="1" w:after="119"/>
    </w:pPr>
  </w:style>
  <w:style w:type="paragraph" w:styleId="Akapitzlist">
    <w:name w:val="List Paragraph"/>
    <w:basedOn w:val="Normalny"/>
    <w:uiPriority w:val="34"/>
    <w:qFormat/>
    <w:rsid w:val="006913D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jkurka</dc:creator>
  <cp:keywords/>
  <dc:description/>
  <cp:lastModifiedBy>jkurka</cp:lastModifiedBy>
  <cp:revision>4</cp:revision>
  <dcterms:created xsi:type="dcterms:W3CDTF">2020-09-18T08:11:00Z</dcterms:created>
  <dcterms:modified xsi:type="dcterms:W3CDTF">2020-09-18T08:16:00Z</dcterms:modified>
</cp:coreProperties>
</file>